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235"/>
        <w:tblW w:w="13436" w:type="dxa"/>
        <w:tblLook w:val="04A0" w:firstRow="1" w:lastRow="0" w:firstColumn="1" w:lastColumn="0" w:noHBand="0" w:noVBand="1"/>
      </w:tblPr>
      <w:tblGrid>
        <w:gridCol w:w="987"/>
        <w:gridCol w:w="10853"/>
        <w:gridCol w:w="1644"/>
      </w:tblGrid>
      <w:tr w:rsidR="00684F1C" w:rsidRPr="00B67442" w14:paraId="22ED3E36" w14:textId="77777777" w:rsidTr="00684F1C">
        <w:trPr>
          <w:trHeight w:val="3119"/>
        </w:trPr>
        <w:tc>
          <w:tcPr>
            <w:tcW w:w="988" w:type="dxa"/>
          </w:tcPr>
          <w:p w14:paraId="56EB1365" w14:textId="77777777" w:rsidR="00684F1C" w:rsidRPr="00B67442" w:rsidRDefault="00684F1C" w:rsidP="00684F1C">
            <w:pPr>
              <w:suppressAutoHyphens w:val="0"/>
              <w:ind w:right="771"/>
              <w:jc w:val="center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</w:p>
          <w:p w14:paraId="1353DD9D" w14:textId="77777777" w:rsidR="00684F1C" w:rsidRPr="00B67442" w:rsidRDefault="00684F1C" w:rsidP="00684F1C">
            <w:pPr>
              <w:tabs>
                <w:tab w:val="left" w:pos="6280"/>
              </w:tabs>
              <w:suppressAutoHyphens w:val="0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</w:p>
        </w:tc>
        <w:tc>
          <w:tcPr>
            <w:tcW w:w="9979" w:type="dxa"/>
          </w:tcPr>
          <w:p w14:paraId="1369944C" w14:textId="77777777" w:rsidR="00684F1C" w:rsidRPr="00B67442" w:rsidRDefault="00684F1C" w:rsidP="00684F1C">
            <w:pPr>
              <w:tabs>
                <w:tab w:val="left" w:pos="1425"/>
              </w:tabs>
              <w:suppressAutoHyphens w:val="0"/>
              <w:rPr>
                <w:rFonts w:eastAsia="Calibri"/>
                <w:color w:val="4F81BD"/>
                <w:position w:val="0"/>
                <w:sz w:val="16"/>
                <w:szCs w:val="16"/>
                <w:lang w:val="kk-KZ" w:eastAsia="en-US"/>
              </w:rPr>
            </w:pPr>
          </w:p>
          <w:p w14:paraId="546AED4B" w14:textId="7AADC8AE" w:rsidR="00684F1C" w:rsidRPr="00B67442" w:rsidRDefault="00684F1C" w:rsidP="00684F1C">
            <w:pPr>
              <w:suppressAutoHyphens w:val="0"/>
              <w:jc w:val="right"/>
              <w:rPr>
                <w:rFonts w:eastAsia="Calibri"/>
                <w:b/>
                <w:color w:val="4F81BD"/>
                <w:position w:val="0"/>
                <w:sz w:val="16"/>
                <w:szCs w:val="16"/>
                <w:lang w:val="kk-KZ" w:eastAsia="en-US"/>
              </w:rPr>
            </w:pPr>
          </w:p>
          <w:p w14:paraId="5830F7BB" w14:textId="77777777" w:rsidR="005B027F" w:rsidRPr="00B67442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</w:p>
          <w:p w14:paraId="699CAD5A" w14:textId="43F2B81A" w:rsidR="005B027F" w:rsidRPr="00B67442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  <w:r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>ОБЪЯВЛЕНИЕ №</w:t>
            </w:r>
            <w:r w:rsidR="00190198"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>5</w:t>
            </w:r>
          </w:p>
          <w:p w14:paraId="3AB34F88" w14:textId="77777777" w:rsidR="005B027F" w:rsidRPr="00B67442" w:rsidRDefault="005B027F" w:rsidP="005B027F">
            <w:pPr>
              <w:suppressAutoHyphens w:val="0"/>
              <w:ind w:firstLine="720"/>
              <w:jc w:val="center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  <w:r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>о проведении закупа способом запроса ценовых предложений медицинских изделий</w:t>
            </w:r>
          </w:p>
          <w:p w14:paraId="0BFED539" w14:textId="77777777" w:rsidR="005B027F" w:rsidRPr="00B67442" w:rsidRDefault="005B027F" w:rsidP="005B027F">
            <w:pPr>
              <w:suppressAutoHyphens w:val="0"/>
              <w:ind w:firstLine="720"/>
              <w:jc w:val="center"/>
              <w:rPr>
                <w:rFonts w:ascii="Calibri" w:eastAsia="Calibri" w:hAnsi="Calibri"/>
                <w:position w:val="0"/>
                <w:sz w:val="16"/>
                <w:szCs w:val="16"/>
                <w:lang w:eastAsia="en-US"/>
              </w:rPr>
            </w:pPr>
          </w:p>
          <w:p w14:paraId="4A46A3C1" w14:textId="41EB866E" w:rsidR="005B027F" w:rsidRPr="00B67442" w:rsidRDefault="00190198" w:rsidP="005B027F">
            <w:pPr>
              <w:suppressAutoHyphens w:val="0"/>
              <w:ind w:left="-720" w:firstLine="720"/>
              <w:jc w:val="right"/>
              <w:rPr>
                <w:rFonts w:eastAsia="Calibri"/>
                <w:position w:val="0"/>
                <w:sz w:val="16"/>
                <w:szCs w:val="16"/>
                <w:lang w:eastAsia="en-US"/>
              </w:rPr>
            </w:pPr>
            <w:r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>08 апреля</w:t>
            </w:r>
            <w:r w:rsidR="006C44CA"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 xml:space="preserve"> </w:t>
            </w:r>
            <w:r w:rsidR="005B027F"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 xml:space="preserve">   2024 г</w:t>
            </w:r>
          </w:p>
          <w:p w14:paraId="1304F7DC" w14:textId="77777777" w:rsidR="005B027F" w:rsidRPr="00B67442" w:rsidRDefault="005B027F" w:rsidP="005B027F">
            <w:pPr>
              <w:suppressAutoHyphens w:val="0"/>
              <w:rPr>
                <w:color w:val="000000"/>
                <w:position w:val="0"/>
                <w:sz w:val="16"/>
                <w:szCs w:val="16"/>
                <w:lang w:eastAsia="ru-RU"/>
              </w:rPr>
            </w:pPr>
            <w:r w:rsidRPr="00B67442">
              <w:rPr>
                <w:rFonts w:eastAsia="Calibri"/>
                <w:position w:val="0"/>
                <w:sz w:val="16"/>
                <w:szCs w:val="16"/>
                <w:lang w:eastAsia="en-US"/>
              </w:rPr>
              <w:t xml:space="preserve"> </w:t>
            </w:r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>Наименование и адрес заказчика или организатора закупа:</w:t>
            </w:r>
          </w:p>
          <w:p w14:paraId="40A5771B" w14:textId="77777777" w:rsidR="005B027F" w:rsidRPr="00B67442" w:rsidRDefault="005B027F" w:rsidP="005B027F">
            <w:pPr>
              <w:suppressAutoHyphens w:val="0"/>
              <w:jc w:val="center"/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</w:pPr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 xml:space="preserve"> </w:t>
            </w:r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 xml:space="preserve">Коммунальное государственное предприятие на праве хозяйственного ведения «Поликлиника №9 города Семей» управления здравоохранения области </w:t>
            </w:r>
            <w:proofErr w:type="spellStart"/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>Абай,города</w:t>
            </w:r>
            <w:proofErr w:type="spellEnd"/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 xml:space="preserve"> Семей ,ул</w:t>
            </w:r>
            <w:proofErr w:type="gramStart"/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>.С</w:t>
            </w:r>
            <w:proofErr w:type="gramEnd"/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>таханова,17</w:t>
            </w:r>
          </w:p>
          <w:p w14:paraId="26D72BE4" w14:textId="77777777" w:rsidR="005B027F" w:rsidRPr="00B67442" w:rsidRDefault="005B027F" w:rsidP="005B027F">
            <w:pPr>
              <w:suppressAutoHyphens w:val="0"/>
              <w:jc w:val="both"/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</w:pPr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>В соответствии с постановлением Приказом Министра здравоохранения Республики Казахстан от 07 июня 2023 года №110 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Start"/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</w:t>
            </w:r>
            <w:proofErr w:type="gramStart"/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>е-</w:t>
            </w:r>
            <w:proofErr w:type="gramEnd"/>
            <w:r w:rsidRPr="00B67442">
              <w:rPr>
                <w:color w:val="000000"/>
                <w:position w:val="0"/>
                <w:sz w:val="16"/>
                <w:szCs w:val="16"/>
                <w:lang w:eastAsia="ru-RU"/>
              </w:rPr>
              <w:t xml:space="preserve"> Правила) </w:t>
            </w:r>
            <w:r w:rsidRPr="00B67442">
              <w:rPr>
                <w:color w:val="000000"/>
                <w:position w:val="0"/>
                <w:sz w:val="16"/>
                <w:szCs w:val="16"/>
                <w:u w:val="single"/>
                <w:lang w:eastAsia="ru-RU"/>
              </w:rPr>
              <w:t>Коммунальное государственное предприятие на праве хозяйственного ведения «Поликлиника №9 города Семей» управления здравоохранения области Абай, объявляет о проведении закупа способом запроса ценовых предложений следующих медицинских изделий:</w:t>
            </w:r>
          </w:p>
          <w:p w14:paraId="42EEE6A2" w14:textId="77777777" w:rsidR="00684F1C" w:rsidRPr="00B67442" w:rsidRDefault="00684F1C" w:rsidP="0063549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35788B72" w14:textId="77777777" w:rsidR="00C51ACA" w:rsidRPr="00B67442" w:rsidRDefault="00C51ACA" w:rsidP="00C51AC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B67442">
              <w:rPr>
                <w:rFonts w:eastAsia="Calibri"/>
                <w:sz w:val="16"/>
                <w:szCs w:val="16"/>
                <w:lang w:eastAsia="en-US"/>
              </w:rPr>
              <w:t xml:space="preserve">Пипетка-дозатор </w:t>
            </w:r>
            <w:proofErr w:type="spellStart"/>
            <w:r w:rsidRPr="00B67442">
              <w:rPr>
                <w:rFonts w:eastAsia="Calibri"/>
                <w:sz w:val="16"/>
                <w:szCs w:val="16"/>
                <w:lang w:val="en-US" w:eastAsia="en-US"/>
              </w:rPr>
              <w:t>MicroPette</w:t>
            </w:r>
            <w:proofErr w:type="spellEnd"/>
            <w:r w:rsidRPr="00B6744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67442">
              <w:rPr>
                <w:rFonts w:eastAsia="Calibri"/>
                <w:sz w:val="16"/>
                <w:szCs w:val="16"/>
                <w:lang w:val="en-US" w:eastAsia="en-US"/>
              </w:rPr>
              <w:t>plus</w:t>
            </w:r>
            <w:r w:rsidRPr="00B6744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67442">
              <w:rPr>
                <w:rFonts w:eastAsia="Calibri"/>
                <w:sz w:val="16"/>
                <w:szCs w:val="16"/>
                <w:lang w:val="kk-KZ" w:eastAsia="en-US"/>
              </w:rPr>
              <w:t>переменного объема 100-1000мкл,</w:t>
            </w:r>
            <w:r w:rsidRPr="00B6744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67442">
              <w:rPr>
                <w:rFonts w:eastAsia="Calibri"/>
                <w:sz w:val="16"/>
                <w:szCs w:val="16"/>
                <w:lang w:val="en-US" w:eastAsia="en-US"/>
              </w:rPr>
              <w:t>MicroPette</w:t>
            </w:r>
            <w:proofErr w:type="spellEnd"/>
            <w:r w:rsidRPr="00B67442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67442">
              <w:rPr>
                <w:rFonts w:eastAsia="Calibri"/>
                <w:sz w:val="16"/>
                <w:szCs w:val="16"/>
                <w:lang w:val="en-US" w:eastAsia="en-US"/>
              </w:rPr>
              <w:t>plus</w:t>
            </w:r>
            <w:r w:rsidRPr="00B67442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  <w:p w14:paraId="0B566655" w14:textId="77777777" w:rsidR="00C51ACA" w:rsidRPr="00B67442" w:rsidRDefault="00C51ACA" w:rsidP="00C51AC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Style w:val="a9"/>
              <w:tblW w:w="10627" w:type="dxa"/>
              <w:tblLook w:val="04A0" w:firstRow="1" w:lastRow="0" w:firstColumn="1" w:lastColumn="0" w:noHBand="0" w:noVBand="1"/>
            </w:tblPr>
            <w:tblGrid>
              <w:gridCol w:w="1001"/>
              <w:gridCol w:w="6859"/>
              <w:gridCol w:w="835"/>
              <w:gridCol w:w="1014"/>
              <w:gridCol w:w="918"/>
            </w:tblGrid>
            <w:tr w:rsidR="004F2C65" w:rsidRPr="00B67442" w14:paraId="0235B722" w14:textId="15CF7761" w:rsidTr="004F2C65">
              <w:tc>
                <w:tcPr>
                  <w:tcW w:w="1006" w:type="dxa"/>
                </w:tcPr>
                <w:p w14:paraId="4CB2C7C1" w14:textId="26A065AF" w:rsidR="004F2C65" w:rsidRPr="00B67442" w:rsidRDefault="004F2C65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67442">
                    <w:rPr>
                      <w:rFonts w:eastAsia="Calibri"/>
                      <w:sz w:val="16"/>
                      <w:szCs w:val="16"/>
                      <w:lang w:eastAsia="en-US"/>
                    </w:rPr>
                    <w:t>№</w:t>
                  </w:r>
                </w:p>
              </w:tc>
              <w:tc>
                <w:tcPr>
                  <w:tcW w:w="6872" w:type="dxa"/>
                </w:tcPr>
                <w:p w14:paraId="01A615FA" w14:textId="6297785F" w:rsidR="004F2C65" w:rsidRPr="00B67442" w:rsidRDefault="004F2C65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67442">
                    <w:rPr>
                      <w:rFonts w:eastAsia="Calibri"/>
                      <w:sz w:val="16"/>
                      <w:szCs w:val="16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12" w:type="dxa"/>
                </w:tcPr>
                <w:p w14:paraId="3F31CFAC" w14:textId="676E4321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Ед</w:t>
                  </w:r>
                  <w:proofErr w:type="gramStart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.и</w:t>
                  </w:r>
                  <w:proofErr w:type="gramEnd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зм</w:t>
                  </w:r>
                  <w:proofErr w:type="spellEnd"/>
                </w:p>
              </w:tc>
              <w:tc>
                <w:tcPr>
                  <w:tcW w:w="1017" w:type="dxa"/>
                </w:tcPr>
                <w:p w14:paraId="5BA5C9A5" w14:textId="44E563E6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Кол-во</w:t>
                  </w:r>
                </w:p>
              </w:tc>
              <w:tc>
                <w:tcPr>
                  <w:tcW w:w="920" w:type="dxa"/>
                </w:tcPr>
                <w:p w14:paraId="53238C05" w14:textId="74A68017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Цена за штуку</w:t>
                  </w:r>
                  <w:proofErr w:type="gramStart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в тенге</w:t>
                  </w:r>
                </w:p>
              </w:tc>
            </w:tr>
            <w:tr w:rsidR="004F2C65" w:rsidRPr="00B67442" w14:paraId="3411A1BF" w14:textId="15BF761C" w:rsidTr="004F2C65">
              <w:tc>
                <w:tcPr>
                  <w:tcW w:w="1006" w:type="dxa"/>
                </w:tcPr>
                <w:p w14:paraId="61BF396A" w14:textId="7269C0BD" w:rsidR="004F2C65" w:rsidRPr="00B67442" w:rsidRDefault="004F2C65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67442">
                    <w:rPr>
                      <w:rFonts w:eastAsia="Calibr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872" w:type="dxa"/>
                </w:tcPr>
                <w:p w14:paraId="000A7BD8" w14:textId="137A5CEF" w:rsidR="004F2C65" w:rsidRPr="00B67442" w:rsidRDefault="004F2C65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67442">
                    <w:rPr>
                      <w:sz w:val="16"/>
                      <w:szCs w:val="16"/>
                    </w:rPr>
                    <w:t>Пипетка-дозатор переменного объема 100-1000мкл с поверкой Аккуратное и точное дозирование образцов и реагентов имеют первостепенное значение для достижения надежных результатов анализа. Дозаторы и наконечники обеспечивают непревзойденную безопасность, точность и эргономику для всех видов лабораторных работ. Сегодня ассортимент дозаторов самый широкий в мире. Дозатор является одним из наиболее широко используемых инструментов в лаборатории. Этот инструмент используется для точного и аккуратного дозирования жидкости. В дополнение к аспирации и дозированию жидкостей, дозаторы предоставляют широкий спектр возможностей, которые помогут вам работать лучше. Когда дозатор не используется, его необходимо хранить в вертикальном положении, чтобы избежать контаминации на загрязненных поверхностях. Для этого предлагаем стойки д</w:t>
                  </w:r>
                  <w:r w:rsidRPr="00B67442">
                    <w:rPr>
                      <w:sz w:val="16"/>
                      <w:szCs w:val="16"/>
                    </w:rPr>
                    <w:t xml:space="preserve">ля всех своих дозаторов. </w:t>
                  </w:r>
                  <w:r w:rsidRPr="00B67442">
                    <w:rPr>
                      <w:sz w:val="16"/>
                      <w:szCs w:val="16"/>
                    </w:rPr>
                    <w:t>_______________________________________________</w:t>
                  </w:r>
                  <w:r w:rsidRPr="00B67442">
                    <w:rPr>
                      <w:sz w:val="16"/>
                      <w:szCs w:val="16"/>
                    </w:rPr>
                    <w:t>_____________</w:t>
                  </w:r>
                </w:p>
              </w:tc>
              <w:tc>
                <w:tcPr>
                  <w:tcW w:w="812" w:type="dxa"/>
                </w:tcPr>
                <w:p w14:paraId="06886315" w14:textId="2F252CCF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17" w:type="dxa"/>
                </w:tcPr>
                <w:p w14:paraId="2D3DB9E7" w14:textId="456AEFD3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20" w:type="dxa"/>
                </w:tcPr>
                <w:p w14:paraId="6D22BEED" w14:textId="327F46D9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68400</w:t>
                  </w:r>
                </w:p>
              </w:tc>
            </w:tr>
            <w:tr w:rsidR="004F2C65" w:rsidRPr="00B67442" w14:paraId="7C54AC76" w14:textId="6903711F" w:rsidTr="004F2C65">
              <w:tc>
                <w:tcPr>
                  <w:tcW w:w="1006" w:type="dxa"/>
                </w:tcPr>
                <w:p w14:paraId="703C36C2" w14:textId="57692B12" w:rsidR="004F2C65" w:rsidRPr="00B67442" w:rsidRDefault="004F2C65" w:rsidP="00C51ACA">
                  <w:pPr>
                    <w:framePr w:hSpace="180" w:wrap="around" w:vAnchor="text" w:hAnchor="page" w:x="1" w:y="-1235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6872" w:type="dxa"/>
                </w:tcPr>
                <w:p w14:paraId="510D9A59" w14:textId="5E57D418" w:rsidR="004F2C65" w:rsidRPr="00C32F75" w:rsidRDefault="004F2C65" w:rsidP="00F434B3">
                  <w:pPr>
                    <w:framePr w:hSpace="180" w:wrap="around" w:vAnchor="text" w:hAnchor="page" w:x="1" w:y="-1235"/>
                    <w:jc w:val="center"/>
                    <w:rPr>
                      <w:sz w:val="16"/>
                      <w:szCs w:val="16"/>
                    </w:rPr>
                  </w:pPr>
                  <w:r w:rsidRPr="00C32F75">
                    <w:rPr>
                      <w:sz w:val="16"/>
                      <w:szCs w:val="16"/>
                    </w:rPr>
                    <w:t xml:space="preserve">Наконечники без фильтра 1000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мкл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стерильные, сертифицированные на отсутствие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ДНКаз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РНКаз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эндотоксинов. Объём 100-1000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мкл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 Материал полипропилен Упаковка 500 шт. Цвет кодировки голубой Наконечник полимерный подходит для большинства современных дозаторов марок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Biohit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Ленпипет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Finpipette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Gilson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Eppendorf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32F75">
                    <w:rPr>
                      <w:sz w:val="16"/>
                      <w:szCs w:val="16"/>
                    </w:rPr>
                    <w:t>Socorex</w:t>
                  </w:r>
                  <w:proofErr w:type="spellEnd"/>
                  <w:r w:rsidRPr="00C32F75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812" w:type="dxa"/>
                </w:tcPr>
                <w:p w14:paraId="11E73B80" w14:textId="0A773396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упаковка</w:t>
                  </w:r>
                </w:p>
              </w:tc>
              <w:tc>
                <w:tcPr>
                  <w:tcW w:w="1017" w:type="dxa"/>
                </w:tcPr>
                <w:p w14:paraId="6EE257F1" w14:textId="756C79AF" w:rsidR="004F2C65" w:rsidRPr="00B67442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20" w:type="dxa"/>
                </w:tcPr>
                <w:p w14:paraId="4417A92C" w14:textId="5D852C74" w:rsidR="004F2C65" w:rsidRDefault="00000F53" w:rsidP="00F434B3">
                  <w:pPr>
                    <w:framePr w:hSpace="180" w:wrap="around" w:vAnchor="text" w:hAnchor="page" w:x="1" w:y="-1235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11700</w:t>
                  </w:r>
                  <w:bookmarkStart w:id="0" w:name="_GoBack"/>
                  <w:bookmarkEnd w:id="0"/>
                </w:p>
              </w:tc>
            </w:tr>
          </w:tbl>
          <w:p w14:paraId="67DA2FC3" w14:textId="33AAAB40" w:rsidR="00E404A0" w:rsidRPr="00B67442" w:rsidRDefault="00E404A0" w:rsidP="00C51AC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9" w:type="dxa"/>
          </w:tcPr>
          <w:p w14:paraId="6B64B2ED" w14:textId="77777777" w:rsidR="00684F1C" w:rsidRPr="00B67442" w:rsidRDefault="00684F1C" w:rsidP="00684F1C">
            <w:pPr>
              <w:tabs>
                <w:tab w:val="left" w:pos="6280"/>
              </w:tabs>
              <w:suppressAutoHyphens w:val="0"/>
              <w:ind w:right="1428"/>
              <w:jc w:val="center"/>
              <w:rPr>
                <w:rFonts w:eastAsia="Calibri"/>
                <w:b/>
                <w:color w:val="4F81BD"/>
                <w:position w:val="0"/>
                <w:sz w:val="16"/>
                <w:szCs w:val="16"/>
                <w:lang w:eastAsia="en-US"/>
              </w:rPr>
            </w:pPr>
          </w:p>
          <w:p w14:paraId="11311487" w14:textId="77777777" w:rsidR="00684F1C" w:rsidRPr="00B67442" w:rsidRDefault="00684F1C" w:rsidP="00684F1C">
            <w:pPr>
              <w:suppressAutoHyphens w:val="0"/>
              <w:ind w:right="1428"/>
              <w:jc w:val="center"/>
              <w:rPr>
                <w:rFonts w:eastAsia="Calibri"/>
                <w:color w:val="4F81BD"/>
                <w:position w:val="0"/>
                <w:sz w:val="16"/>
                <w:szCs w:val="16"/>
                <w:lang w:eastAsia="en-US"/>
              </w:rPr>
            </w:pPr>
          </w:p>
        </w:tc>
      </w:tr>
    </w:tbl>
    <w:p w14:paraId="03B740B9" w14:textId="6C8A5C0B" w:rsidR="00684F1C" w:rsidRPr="00B67442" w:rsidRDefault="00684F1C" w:rsidP="00684F1C">
      <w:pPr>
        <w:tabs>
          <w:tab w:val="left" w:pos="3732"/>
        </w:tabs>
        <w:jc w:val="both"/>
        <w:rPr>
          <w:i/>
          <w:sz w:val="16"/>
          <w:szCs w:val="16"/>
        </w:rPr>
      </w:pPr>
    </w:p>
    <w:p w14:paraId="405D4F71" w14:textId="3DC376C6" w:rsidR="00F32739" w:rsidRPr="00B67442" w:rsidRDefault="00F32739" w:rsidP="003D5745">
      <w:pPr>
        <w:ind w:left="-709"/>
        <w:rPr>
          <w:sz w:val="16"/>
          <w:szCs w:val="16"/>
        </w:rPr>
      </w:pPr>
    </w:p>
    <w:p w14:paraId="13B01654" w14:textId="77777777" w:rsidR="008B2CE9" w:rsidRPr="00B67442" w:rsidRDefault="008B2CE9" w:rsidP="008B2CE9">
      <w:pPr>
        <w:suppressAutoHyphens w:val="0"/>
        <w:jc w:val="both"/>
        <w:rPr>
          <w:color w:val="000000"/>
          <w:position w:val="0"/>
          <w:sz w:val="16"/>
          <w:szCs w:val="16"/>
          <w:lang w:eastAsia="ru-RU"/>
        </w:rPr>
      </w:pPr>
      <w:r w:rsidRPr="00B67442">
        <w:rPr>
          <w:color w:val="000000"/>
          <w:position w:val="0"/>
          <w:sz w:val="16"/>
          <w:szCs w:val="16"/>
          <w:lang w:eastAsia="ru-RU"/>
        </w:rPr>
        <w:t>Место предоставления (приема) документов: 071411, РК, область Абай,  города Семей, ул</w:t>
      </w:r>
      <w:proofErr w:type="gramStart"/>
      <w:r w:rsidRPr="00B67442">
        <w:rPr>
          <w:color w:val="000000"/>
          <w:position w:val="0"/>
          <w:sz w:val="16"/>
          <w:szCs w:val="16"/>
          <w:lang w:eastAsia="ru-RU"/>
        </w:rPr>
        <w:t>.С</w:t>
      </w:r>
      <w:proofErr w:type="gramEnd"/>
      <w:r w:rsidRPr="00B67442">
        <w:rPr>
          <w:color w:val="000000"/>
          <w:position w:val="0"/>
          <w:sz w:val="16"/>
          <w:szCs w:val="16"/>
          <w:lang w:eastAsia="ru-RU"/>
        </w:rPr>
        <w:t>таханова,17 в бухгалтерию в рабочее время (09:00ч до 18:00ч, обеденный перерыв с 13:00ч до 14:00ч).</w:t>
      </w:r>
    </w:p>
    <w:p w14:paraId="65555806" w14:textId="7B196F8F" w:rsidR="008B2CE9" w:rsidRPr="00B67442" w:rsidRDefault="008B2CE9" w:rsidP="008B2CE9">
      <w:pPr>
        <w:suppressAutoHyphens w:val="0"/>
        <w:jc w:val="both"/>
        <w:rPr>
          <w:color w:val="000000"/>
          <w:position w:val="0"/>
          <w:sz w:val="16"/>
          <w:szCs w:val="16"/>
          <w:lang w:eastAsia="ru-RU"/>
        </w:rPr>
      </w:pPr>
      <w:r w:rsidRPr="00B67442">
        <w:rPr>
          <w:color w:val="000000"/>
          <w:position w:val="0"/>
          <w:sz w:val="16"/>
          <w:szCs w:val="16"/>
          <w:lang w:eastAsia="ru-RU"/>
        </w:rPr>
        <w:t xml:space="preserve">Окончательный срок подачи ценовых предложений: до 10:00ч. </w:t>
      </w:r>
      <w:r w:rsidR="001A1405" w:rsidRPr="00B67442">
        <w:rPr>
          <w:color w:val="000000"/>
          <w:position w:val="0"/>
          <w:sz w:val="16"/>
          <w:szCs w:val="16"/>
          <w:lang w:eastAsia="ru-RU"/>
        </w:rPr>
        <w:t>15 апреля</w:t>
      </w:r>
      <w:r w:rsidRPr="00B67442">
        <w:rPr>
          <w:color w:val="000000"/>
          <w:position w:val="0"/>
          <w:sz w:val="16"/>
          <w:szCs w:val="16"/>
          <w:lang w:eastAsia="ru-RU"/>
        </w:rPr>
        <w:t xml:space="preserve">  2024года.</w:t>
      </w:r>
    </w:p>
    <w:p w14:paraId="161ED146" w14:textId="51B14877" w:rsidR="008B2CE9" w:rsidRPr="00B67442" w:rsidRDefault="008B2CE9" w:rsidP="008B2CE9">
      <w:pPr>
        <w:suppressAutoHyphens w:val="0"/>
        <w:jc w:val="both"/>
        <w:rPr>
          <w:color w:val="000000"/>
          <w:position w:val="0"/>
          <w:sz w:val="16"/>
          <w:szCs w:val="16"/>
          <w:lang w:eastAsia="ru-RU"/>
        </w:rPr>
      </w:pPr>
      <w:r w:rsidRPr="00B67442">
        <w:rPr>
          <w:color w:val="000000"/>
          <w:position w:val="0"/>
          <w:sz w:val="16"/>
          <w:szCs w:val="16"/>
          <w:lang w:eastAsia="ru-RU"/>
        </w:rPr>
        <w:t xml:space="preserve">Дата время и место вскрытия конвертов с ценовыми предложениями: в 10:05ч </w:t>
      </w:r>
      <w:r w:rsidR="001A1405" w:rsidRPr="00B67442">
        <w:rPr>
          <w:color w:val="000000"/>
          <w:position w:val="0"/>
          <w:sz w:val="16"/>
          <w:szCs w:val="16"/>
          <w:lang w:eastAsia="ru-RU"/>
        </w:rPr>
        <w:t xml:space="preserve">15 апреля </w:t>
      </w:r>
      <w:r w:rsidRPr="00B67442">
        <w:rPr>
          <w:color w:val="000000"/>
          <w:position w:val="0"/>
          <w:sz w:val="16"/>
          <w:szCs w:val="16"/>
          <w:lang w:eastAsia="ru-RU"/>
        </w:rPr>
        <w:t xml:space="preserve">  2024 года по адресу: : 071411, РК, область Абай,  города Семей, ул</w:t>
      </w:r>
      <w:proofErr w:type="gramStart"/>
      <w:r w:rsidRPr="00B67442">
        <w:rPr>
          <w:color w:val="000000"/>
          <w:position w:val="0"/>
          <w:sz w:val="16"/>
          <w:szCs w:val="16"/>
          <w:lang w:eastAsia="ru-RU"/>
        </w:rPr>
        <w:t>.С</w:t>
      </w:r>
      <w:proofErr w:type="gramEnd"/>
      <w:r w:rsidRPr="00B67442">
        <w:rPr>
          <w:color w:val="000000"/>
          <w:position w:val="0"/>
          <w:sz w:val="16"/>
          <w:szCs w:val="16"/>
          <w:lang w:eastAsia="ru-RU"/>
        </w:rPr>
        <w:t>таханова,17  в кабинет бухгалтерии.</w:t>
      </w:r>
    </w:p>
    <w:p w14:paraId="374F1DE8" w14:textId="77777777" w:rsidR="008B2CE9" w:rsidRPr="00B67442" w:rsidRDefault="008B2CE9" w:rsidP="008B2CE9">
      <w:pPr>
        <w:suppressAutoHyphens w:val="0"/>
        <w:jc w:val="both"/>
        <w:rPr>
          <w:color w:val="000000"/>
          <w:position w:val="0"/>
          <w:sz w:val="16"/>
          <w:szCs w:val="16"/>
          <w:lang w:eastAsia="ru-RU"/>
        </w:rPr>
      </w:pPr>
      <w:r w:rsidRPr="00B67442">
        <w:rPr>
          <w:color w:val="000000"/>
          <w:position w:val="0"/>
          <w:sz w:val="16"/>
          <w:szCs w:val="16"/>
          <w:lang w:eastAsia="ru-RU"/>
        </w:rPr>
        <w:t>Сроки выплат : по мере выделения бюджетных средств в течени</w:t>
      </w:r>
      <w:proofErr w:type="gramStart"/>
      <w:r w:rsidRPr="00B67442">
        <w:rPr>
          <w:color w:val="000000"/>
          <w:position w:val="0"/>
          <w:sz w:val="16"/>
          <w:szCs w:val="16"/>
          <w:lang w:eastAsia="ru-RU"/>
        </w:rPr>
        <w:t>и</w:t>
      </w:r>
      <w:proofErr w:type="gramEnd"/>
      <w:r w:rsidRPr="00B67442">
        <w:rPr>
          <w:color w:val="000000"/>
          <w:position w:val="0"/>
          <w:sz w:val="16"/>
          <w:szCs w:val="16"/>
          <w:lang w:eastAsia="ru-RU"/>
        </w:rPr>
        <w:t xml:space="preserve">  240 (двухсот сорока) календарных дней с даты поставки  Товара.</w:t>
      </w:r>
    </w:p>
    <w:p w14:paraId="713B1EF3" w14:textId="77777777" w:rsidR="008B2CE9" w:rsidRPr="00B67442" w:rsidRDefault="008B2CE9" w:rsidP="008B2CE9">
      <w:pPr>
        <w:suppressAutoHyphens w:val="0"/>
        <w:jc w:val="both"/>
        <w:rPr>
          <w:color w:val="000000"/>
          <w:position w:val="0"/>
          <w:sz w:val="16"/>
          <w:szCs w:val="16"/>
          <w:lang w:eastAsia="ru-RU"/>
        </w:rPr>
      </w:pPr>
    </w:p>
    <w:p w14:paraId="041F5009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B67442">
        <w:rPr>
          <w:position w:val="0"/>
          <w:sz w:val="16"/>
          <w:szCs w:val="16"/>
          <w:lang w:eastAsia="ru-RU"/>
        </w:rPr>
        <w:t>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Правил.</w:t>
      </w:r>
      <w:proofErr w:type="gramEnd"/>
    </w:p>
    <w:p w14:paraId="404E1135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с соблюдением условий запроса и типового договора закупа по форме, согласно приложению 5 Правил</w:t>
      </w:r>
      <w:r w:rsidRPr="00B67442">
        <w:rPr>
          <w:position w:val="0"/>
          <w:sz w:val="16"/>
          <w:szCs w:val="16"/>
          <w:lang w:eastAsia="ru-RU"/>
        </w:rPr>
        <w:t xml:space="preserve">. </w:t>
      </w:r>
    </w:p>
    <w:p w14:paraId="0DF6F0FA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 xml:space="preserve">Победителем признается потенциальный поставщик, предложивший наименьшее ценовое предложение. </w:t>
      </w:r>
    </w:p>
    <w:p w14:paraId="55876EAD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br/>
      </w:r>
      <w:bookmarkStart w:id="1" w:name="z392"/>
      <w:bookmarkEnd w:id="1"/>
      <w:r w:rsidRPr="00B67442">
        <w:rPr>
          <w:position w:val="0"/>
          <w:sz w:val="16"/>
          <w:szCs w:val="16"/>
          <w:lang w:eastAsia="ru-RU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 предусмотренных Правилами:</w:t>
      </w:r>
    </w:p>
    <w:p w14:paraId="47ADC41B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 xml:space="preserve">      </w:t>
      </w:r>
      <w:proofErr w:type="gramStart"/>
      <w:r w:rsidRPr="00B67442">
        <w:rPr>
          <w:position w:val="0"/>
          <w:sz w:val="16"/>
          <w:szCs w:val="16"/>
          <w:lang w:eastAsia="ru-RU"/>
        </w:rPr>
        <w:t xml:space="preserve">1) </w:t>
      </w:r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прекурсоров</w:t>
      </w:r>
      <w:proofErr w:type="spellEnd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r w:rsidRPr="00B67442">
        <w:rPr>
          <w:spacing w:val="2"/>
          <w:position w:val="0"/>
          <w:sz w:val="16"/>
          <w:szCs w:val="16"/>
          <w:shd w:val="clear" w:color="auto" w:fill="FFFFFF"/>
          <w:lang w:eastAsia="ru-RU"/>
        </w:rPr>
        <w:t>Законом</w:t>
      </w:r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 xml:space="preserve"> </w:t>
      </w:r>
      <w:proofErr w:type="gramStart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прекурсоров</w:t>
      </w:r>
      <w:proofErr w:type="spellEnd"/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7" w:anchor="z1" w:history="1">
        <w:r w:rsidRPr="00B67442">
          <w:rPr>
            <w:color w:val="073A5E"/>
            <w:spacing w:val="2"/>
            <w:position w:val="0"/>
            <w:sz w:val="16"/>
            <w:szCs w:val="16"/>
            <w:u w:val="single"/>
            <w:shd w:val="clear" w:color="auto" w:fill="FFFFFF"/>
            <w:lang w:eastAsia="ru-RU"/>
          </w:rPr>
          <w:t>Законом</w:t>
        </w:r>
      </w:hyperlink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 "О разрешениях и уведомлениях"</w:t>
      </w:r>
      <w:r w:rsidRPr="00B67442">
        <w:rPr>
          <w:position w:val="0"/>
          <w:sz w:val="16"/>
          <w:szCs w:val="16"/>
          <w:lang w:eastAsia="ru-RU"/>
        </w:rPr>
        <w:t>;</w:t>
      </w:r>
      <w:proofErr w:type="gramEnd"/>
    </w:p>
    <w:p w14:paraId="704910CE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 xml:space="preserve">      2) </w:t>
      </w:r>
      <w:r w:rsidRPr="00B67442"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E16963D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38E6F1E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A4973EB" w14:textId="77777777" w:rsidR="008B2CE9" w:rsidRPr="00B67442" w:rsidRDefault="008B2CE9" w:rsidP="008B2CE9">
      <w:pPr>
        <w:suppressAutoHyphens w:val="0"/>
        <w:ind w:left="-709" w:right="-426"/>
        <w:jc w:val="both"/>
        <w:rPr>
          <w:position w:val="0"/>
          <w:sz w:val="16"/>
          <w:szCs w:val="16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EF0C3AE" w14:textId="77777777" w:rsidR="008B2CE9" w:rsidRPr="00B67442" w:rsidRDefault="008B2CE9" w:rsidP="008B2CE9">
      <w:pPr>
        <w:suppressAutoHyphens w:val="0"/>
        <w:ind w:left="-709" w:right="-426"/>
        <w:jc w:val="both"/>
        <w:rPr>
          <w:color w:val="000000"/>
          <w:spacing w:val="2"/>
          <w:position w:val="0"/>
          <w:sz w:val="16"/>
          <w:szCs w:val="16"/>
          <w:shd w:val="clear" w:color="auto" w:fill="FFFFFF"/>
          <w:lang w:eastAsia="ru-RU"/>
        </w:rPr>
      </w:pPr>
      <w:r w:rsidRPr="00B67442">
        <w:rPr>
          <w:position w:val="0"/>
          <w:sz w:val="16"/>
          <w:szCs w:val="16"/>
          <w:lang w:eastAsia="ru-RU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58FC4BA" w14:textId="77777777" w:rsidR="008B2CE9" w:rsidRPr="00B67442" w:rsidRDefault="008B2CE9" w:rsidP="008B2CE9">
      <w:pPr>
        <w:suppressAutoHyphens w:val="0"/>
        <w:ind w:left="720"/>
        <w:jc w:val="both"/>
        <w:rPr>
          <w:color w:val="000000"/>
          <w:position w:val="0"/>
          <w:sz w:val="16"/>
          <w:szCs w:val="16"/>
          <w:lang w:eastAsia="ru-RU"/>
        </w:rPr>
      </w:pPr>
    </w:p>
    <w:p w14:paraId="56BD7B4A" w14:textId="77777777" w:rsidR="003D5745" w:rsidRPr="00B67442" w:rsidRDefault="003D5745" w:rsidP="003D5745">
      <w:pPr>
        <w:rPr>
          <w:sz w:val="16"/>
          <w:szCs w:val="16"/>
        </w:rPr>
      </w:pPr>
    </w:p>
    <w:p w14:paraId="3E2FAC89" w14:textId="77777777" w:rsidR="003D5745" w:rsidRPr="00B67442" w:rsidRDefault="003D5745" w:rsidP="00A45559">
      <w:pPr>
        <w:ind w:left="-709" w:right="-613"/>
        <w:jc w:val="both"/>
        <w:rPr>
          <w:rFonts w:eastAsia="Calibri"/>
          <w:b/>
          <w:color w:val="365F91" w:themeColor="accent1" w:themeShade="BF"/>
          <w:position w:val="0"/>
          <w:sz w:val="16"/>
          <w:szCs w:val="16"/>
          <w:lang w:val="kk-KZ" w:eastAsia="en-US"/>
        </w:rPr>
      </w:pPr>
    </w:p>
    <w:p w14:paraId="45FAD7C4" w14:textId="7B140D56" w:rsidR="003D5745" w:rsidRPr="00B67442" w:rsidRDefault="003D5745" w:rsidP="003D5745">
      <w:pPr>
        <w:ind w:left="-709" w:right="-613"/>
        <w:jc w:val="both"/>
        <w:rPr>
          <w:b/>
          <w:sz w:val="16"/>
          <w:szCs w:val="16"/>
          <w:lang w:val="kk-KZ"/>
        </w:rPr>
      </w:pPr>
      <w:r w:rsidRPr="00B67442">
        <w:rPr>
          <w:rFonts w:eastAsia="Calibri"/>
          <w:b/>
          <w:color w:val="365F91" w:themeColor="accent1" w:themeShade="BF"/>
          <w:position w:val="0"/>
          <w:sz w:val="16"/>
          <w:szCs w:val="16"/>
          <w:lang w:val="kk-KZ" w:eastAsia="en-US"/>
        </w:rPr>
        <w:lastRenderedPageBreak/>
        <w:t xml:space="preserve">   </w:t>
      </w:r>
    </w:p>
    <w:p w14:paraId="4334456E" w14:textId="77777777" w:rsidR="003D5745" w:rsidRPr="00B67442" w:rsidRDefault="003D5745" w:rsidP="003D5745">
      <w:pPr>
        <w:ind w:left="-709" w:right="-613"/>
        <w:jc w:val="both"/>
        <w:rPr>
          <w:b/>
          <w:sz w:val="16"/>
          <w:szCs w:val="16"/>
          <w:lang w:val="kk-KZ"/>
        </w:rPr>
      </w:pPr>
    </w:p>
    <w:p w14:paraId="2788FFD5" w14:textId="49AB7624" w:rsidR="00B65579" w:rsidRPr="00B67442" w:rsidRDefault="00B65579" w:rsidP="00A24AA5">
      <w:pPr>
        <w:ind w:right="-613"/>
        <w:jc w:val="both"/>
        <w:rPr>
          <w:rFonts w:eastAsia="Calibri"/>
          <w:b/>
          <w:color w:val="365F91" w:themeColor="accent1" w:themeShade="BF"/>
          <w:position w:val="0"/>
          <w:sz w:val="16"/>
          <w:szCs w:val="16"/>
          <w:lang w:val="kk-KZ" w:eastAsia="en-US"/>
        </w:rPr>
      </w:pPr>
    </w:p>
    <w:p w14:paraId="4DCB6046" w14:textId="77777777" w:rsidR="00094D8D" w:rsidRPr="00F32739" w:rsidRDefault="00094D8D" w:rsidP="00F777F5">
      <w:pPr>
        <w:ind w:left="-567"/>
        <w:rPr>
          <w:lang w:val="kk-KZ"/>
        </w:rPr>
      </w:pPr>
    </w:p>
    <w:sectPr w:rsidR="00094D8D" w:rsidRPr="00F32739" w:rsidSect="00747B0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511"/>
    <w:multiLevelType w:val="hybridMultilevel"/>
    <w:tmpl w:val="2578D5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4D"/>
    <w:rsid w:val="00000F53"/>
    <w:rsid w:val="00010F68"/>
    <w:rsid w:val="00094D8D"/>
    <w:rsid w:val="000D58C0"/>
    <w:rsid w:val="000E0F0A"/>
    <w:rsid w:val="00190198"/>
    <w:rsid w:val="001A1405"/>
    <w:rsid w:val="001F43E1"/>
    <w:rsid w:val="00227973"/>
    <w:rsid w:val="002D6EDC"/>
    <w:rsid w:val="003007FC"/>
    <w:rsid w:val="003B75B7"/>
    <w:rsid w:val="003C5CC3"/>
    <w:rsid w:val="003D5745"/>
    <w:rsid w:val="003E1DC2"/>
    <w:rsid w:val="004A7959"/>
    <w:rsid w:val="004B5096"/>
    <w:rsid w:val="004B6350"/>
    <w:rsid w:val="004D246D"/>
    <w:rsid w:val="004F2C65"/>
    <w:rsid w:val="005B027F"/>
    <w:rsid w:val="006027C0"/>
    <w:rsid w:val="00635497"/>
    <w:rsid w:val="00684F1C"/>
    <w:rsid w:val="006C44CA"/>
    <w:rsid w:val="00747B05"/>
    <w:rsid w:val="00747C61"/>
    <w:rsid w:val="00783477"/>
    <w:rsid w:val="007A0A4B"/>
    <w:rsid w:val="007A511C"/>
    <w:rsid w:val="007E50DE"/>
    <w:rsid w:val="00822EC8"/>
    <w:rsid w:val="008308EC"/>
    <w:rsid w:val="008A0EC2"/>
    <w:rsid w:val="008B2CE9"/>
    <w:rsid w:val="008C521E"/>
    <w:rsid w:val="008C7E9A"/>
    <w:rsid w:val="00917B4D"/>
    <w:rsid w:val="00963EF3"/>
    <w:rsid w:val="00990A8C"/>
    <w:rsid w:val="009A1D01"/>
    <w:rsid w:val="009C667B"/>
    <w:rsid w:val="00A24AA5"/>
    <w:rsid w:val="00A45559"/>
    <w:rsid w:val="00A77E1B"/>
    <w:rsid w:val="00AC6D5F"/>
    <w:rsid w:val="00B2191D"/>
    <w:rsid w:val="00B57FDC"/>
    <w:rsid w:val="00B60AC9"/>
    <w:rsid w:val="00B65579"/>
    <w:rsid w:val="00B67442"/>
    <w:rsid w:val="00B71427"/>
    <w:rsid w:val="00C03D5F"/>
    <w:rsid w:val="00C169D4"/>
    <w:rsid w:val="00C27D74"/>
    <w:rsid w:val="00C32F75"/>
    <w:rsid w:val="00C51ACA"/>
    <w:rsid w:val="00C732D2"/>
    <w:rsid w:val="00D042CA"/>
    <w:rsid w:val="00D43CD7"/>
    <w:rsid w:val="00DC486E"/>
    <w:rsid w:val="00DE2EE9"/>
    <w:rsid w:val="00E404A0"/>
    <w:rsid w:val="00E45024"/>
    <w:rsid w:val="00E874FA"/>
    <w:rsid w:val="00F32739"/>
    <w:rsid w:val="00F434B3"/>
    <w:rsid w:val="00F777F5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uppressAutoHyphens/>
      <w:spacing w:after="0" w:line="240" w:lineRule="auto"/>
    </w:pPr>
    <w:rPr>
      <w:rFonts w:ascii="Times New Roman" w:eastAsia="Times New Roman" w:hAnsi="Times New Roman" w:cs="Times New Roman"/>
      <w:position w:val="-3"/>
      <w:sz w:val="24"/>
      <w:szCs w:val="20"/>
      <w:lang w:eastAsia="ar-SA"/>
    </w:rPr>
  </w:style>
  <w:style w:type="paragraph" w:styleId="3">
    <w:name w:val="heading 3"/>
    <w:basedOn w:val="a"/>
    <w:link w:val="30"/>
    <w:uiPriority w:val="9"/>
    <w:unhideWhenUsed/>
    <w:qFormat/>
    <w:rsid w:val="003B75B7"/>
    <w:pPr>
      <w:widowControl w:val="0"/>
      <w:suppressAutoHyphens w:val="0"/>
      <w:autoSpaceDE w:val="0"/>
      <w:autoSpaceDN w:val="0"/>
      <w:spacing w:line="365" w:lineRule="exact"/>
      <w:ind w:left="102"/>
      <w:outlineLvl w:val="2"/>
    </w:pPr>
    <w:rPr>
      <w:rFonts w:ascii="Trebuchet MS" w:eastAsia="Trebuchet MS" w:hAnsi="Trebuchet MS" w:cs="Trebuchet MS"/>
      <w:positio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3B75B7"/>
    <w:pPr>
      <w:widowControl w:val="0"/>
      <w:suppressAutoHyphens w:val="0"/>
      <w:autoSpaceDE w:val="0"/>
      <w:autoSpaceDN w:val="0"/>
      <w:spacing w:before="95"/>
      <w:ind w:left="218"/>
      <w:outlineLvl w:val="4"/>
    </w:pPr>
    <w:rPr>
      <w:rFonts w:ascii="Tahoma" w:eastAsia="Tahoma" w:hAnsi="Tahoma" w:cs="Tahoma"/>
      <w:b/>
      <w:bCs/>
      <w:position w:val="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327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739"/>
    <w:rPr>
      <w:rFonts w:ascii="Tahoma" w:eastAsia="Times New Roman" w:hAnsi="Tahoma" w:cs="Tahoma"/>
      <w:position w:val="-3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B75B7"/>
    <w:rPr>
      <w:rFonts w:ascii="Trebuchet MS" w:eastAsia="Trebuchet MS" w:hAnsi="Trebuchet MS" w:cs="Trebuchet MS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3B75B7"/>
    <w:rPr>
      <w:rFonts w:ascii="Tahoma" w:eastAsia="Tahoma" w:hAnsi="Tahoma" w:cs="Tahoma"/>
      <w:b/>
      <w:bCs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B75B7"/>
    <w:pPr>
      <w:widowControl w:val="0"/>
      <w:suppressAutoHyphens w:val="0"/>
      <w:autoSpaceDE w:val="0"/>
      <w:autoSpaceDN w:val="0"/>
    </w:pPr>
    <w:rPr>
      <w:rFonts w:ascii="Trebuchet MS" w:eastAsia="Trebuchet MS" w:hAnsi="Trebuchet MS" w:cs="Trebuchet MS"/>
      <w:position w:val="0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75B7"/>
    <w:rPr>
      <w:rFonts w:ascii="Trebuchet MS" w:eastAsia="Trebuchet MS" w:hAnsi="Trebuchet MS" w:cs="Trebuchet MS"/>
      <w:sz w:val="18"/>
      <w:szCs w:val="18"/>
    </w:rPr>
  </w:style>
  <w:style w:type="paragraph" w:styleId="a8">
    <w:name w:val="List Paragraph"/>
    <w:basedOn w:val="a"/>
    <w:uiPriority w:val="34"/>
    <w:qFormat/>
    <w:rsid w:val="003007FC"/>
    <w:pPr>
      <w:ind w:left="720"/>
      <w:contextualSpacing/>
    </w:pPr>
  </w:style>
  <w:style w:type="table" w:styleId="a9">
    <w:name w:val="Table Grid"/>
    <w:basedOn w:val="a1"/>
    <w:uiPriority w:val="59"/>
    <w:rsid w:val="00E40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DC69-49FD-4FA0-8728-E13F7AA5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02062</dc:creator>
  <cp:lastModifiedBy>Госзакуп</cp:lastModifiedBy>
  <cp:revision>24</cp:revision>
  <cp:lastPrinted>2024-01-19T11:05:00Z</cp:lastPrinted>
  <dcterms:created xsi:type="dcterms:W3CDTF">2024-03-12T11:01:00Z</dcterms:created>
  <dcterms:modified xsi:type="dcterms:W3CDTF">2024-04-08T11:42:00Z</dcterms:modified>
</cp:coreProperties>
</file>